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1493" w14:textId="3AFBE1E5" w:rsidR="00892E4D" w:rsidRDefault="00D25B20" w:rsidP="00892E4D">
      <w:pPr>
        <w:ind w:left="1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Resolution of the Shareholders </w:t>
      </w:r>
    </w:p>
    <w:p w14:paraId="6C15EE19" w14:textId="77777777" w:rsidR="000C202B" w:rsidRPr="000C202B" w:rsidRDefault="000C202B" w:rsidP="00892E4D">
      <w:pPr>
        <w:ind w:left="1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4E532D" w14:textId="205C221B" w:rsidR="00892E4D" w:rsidRDefault="000936F9" w:rsidP="00892E4D">
      <w:pPr>
        <w:ind w:left="1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rtl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rtl/>
        </w:rPr>
        <w:t>of</w:t>
      </w:r>
    </w:p>
    <w:p w14:paraId="09952461" w14:textId="77777777" w:rsidR="000C202B" w:rsidRPr="000C202B" w:rsidRDefault="000C202B" w:rsidP="00892E4D">
      <w:pPr>
        <w:ind w:left="1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8E5B73" w14:textId="188C1F88" w:rsidR="008357EB" w:rsidRPr="000C202B" w:rsidRDefault="00892E4D" w:rsidP="00892E4D">
      <w:pPr>
        <w:bidi w:val="0"/>
        <w:ind w:left="1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(Company Name)</w:t>
      </w:r>
    </w:p>
    <w:p w14:paraId="30C52C6C" w14:textId="77777777" w:rsidR="00892E4D" w:rsidRPr="000C202B" w:rsidRDefault="00892E4D" w:rsidP="00892E4D">
      <w:pPr>
        <w:bidi w:val="0"/>
        <w:ind w:left="180"/>
        <w:rPr>
          <w:rFonts w:ascii="Arial" w:hAnsi="Arial" w:cs="Arial"/>
          <w:color w:val="000000" w:themeColor="text1"/>
          <w:sz w:val="22"/>
          <w:szCs w:val="22"/>
        </w:rPr>
      </w:pPr>
    </w:p>
    <w:p w14:paraId="6AD6D4E8" w14:textId="77777777" w:rsidR="000C202B" w:rsidRDefault="000C202B" w:rsidP="008357EB">
      <w:pPr>
        <w:bidi w:val="0"/>
        <w:ind w:left="81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6F4E4" w14:textId="4EB2A7BD" w:rsidR="008357EB" w:rsidRDefault="008357EB" w:rsidP="000C202B">
      <w:pPr>
        <w:bidi w:val="0"/>
        <w:ind w:left="81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Meeting Date:  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DD/MM/YYYY</w:t>
      </w:r>
    </w:p>
    <w:p w14:paraId="36D9E763" w14:textId="77777777" w:rsidR="000C202B" w:rsidRPr="000C202B" w:rsidRDefault="000C202B" w:rsidP="000C202B">
      <w:pPr>
        <w:bidi w:val="0"/>
        <w:ind w:left="810"/>
        <w:rPr>
          <w:rFonts w:ascii="Arial" w:hAnsi="Arial" w:cs="Arial"/>
          <w:color w:val="000000" w:themeColor="text1"/>
          <w:sz w:val="22"/>
          <w:szCs w:val="22"/>
        </w:rPr>
      </w:pPr>
    </w:p>
    <w:p w14:paraId="4FFD9C74" w14:textId="77777777" w:rsidR="008357EB" w:rsidRPr="000C202B" w:rsidRDefault="008357EB" w:rsidP="008357EB">
      <w:pPr>
        <w:bidi w:val="0"/>
        <w:ind w:left="810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</w:p>
    <w:p w14:paraId="01410DE5" w14:textId="012AB64B" w:rsidR="008357EB" w:rsidRPr="000C202B" w:rsidRDefault="008357EB" w:rsidP="005C472B">
      <w:pPr>
        <w:bidi w:val="0"/>
        <w:ind w:left="810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Present: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704"/>
        <w:gridCol w:w="3344"/>
      </w:tblGrid>
      <w:tr w:rsidR="00892E4D" w:rsidRPr="000C202B" w14:paraId="00441832" w14:textId="77777777" w:rsidTr="00E53915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AE28" w14:textId="77777777" w:rsidR="008357EB" w:rsidRPr="000C202B" w:rsidRDefault="008357EB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1591" w14:textId="77777777" w:rsidR="008357EB" w:rsidRPr="000C202B" w:rsidRDefault="008357EB" w:rsidP="008357EB">
            <w:pPr>
              <w:bidi w:val="0"/>
              <w:ind w:left="810" w:righ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233C" w14:textId="69F7D259" w:rsidR="008357EB" w:rsidRPr="000C202B" w:rsidRDefault="00E34687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Passport Number</w:t>
            </w:r>
          </w:p>
          <w:p w14:paraId="20087A2F" w14:textId="77777777" w:rsidR="008357EB" w:rsidRPr="000C202B" w:rsidRDefault="008357EB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92E4D" w:rsidRPr="000C202B" w14:paraId="150EB96D" w14:textId="77777777" w:rsidTr="00E53915">
        <w:tc>
          <w:tcPr>
            <w:tcW w:w="6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F5B4" w14:textId="7D929B10" w:rsidR="008357EB" w:rsidRPr="000C202B" w:rsidRDefault="00E34687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(shareholder Name)</w:t>
            </w: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D56E" w14:textId="77777777" w:rsidR="008357EB" w:rsidRPr="000C202B" w:rsidRDefault="008357EB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XXXXXXXX</w:t>
            </w: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92E4D" w:rsidRPr="000C202B" w14:paraId="78ACECB3" w14:textId="77777777" w:rsidTr="00E53915">
        <w:tc>
          <w:tcPr>
            <w:tcW w:w="6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439E" w14:textId="32B5A548" w:rsidR="008357EB" w:rsidRPr="000C202B" w:rsidRDefault="00E34687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(shareholder Name)</w:t>
            </w: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E701" w14:textId="77777777" w:rsidR="008357EB" w:rsidRPr="000C202B" w:rsidRDefault="008357EB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XXXXXXXX</w:t>
            </w: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357EB" w:rsidRPr="000C202B" w14:paraId="57267769" w14:textId="77777777" w:rsidTr="00E53915">
        <w:tc>
          <w:tcPr>
            <w:tcW w:w="6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78FA" w14:textId="669D1182" w:rsidR="008357EB" w:rsidRPr="000C202B" w:rsidRDefault="00E34687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(shareholder Name)</w:t>
            </w: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8401" w14:textId="77777777" w:rsidR="008357EB" w:rsidRDefault="008357EB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XXXXXXXX</w:t>
            </w: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5C8AE2AA" w14:textId="39A1440D" w:rsidR="000C202B" w:rsidRPr="000C202B" w:rsidRDefault="000C202B" w:rsidP="000C202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9ECC63A" w14:textId="0557E5A2" w:rsidR="00285A04" w:rsidRPr="000C202B" w:rsidRDefault="000C202B" w:rsidP="000C20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1F8288" w14:textId="608E7FC1" w:rsidR="008357EB" w:rsidRDefault="008357EB" w:rsidP="000C202B">
      <w:pPr>
        <w:bidi w:val="0"/>
        <w:ind w:left="63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>The</w:t>
      </w:r>
      <w:r w:rsidR="00892E4D" w:rsidRPr="000C202B">
        <w:rPr>
          <w:rFonts w:ascii="Arial" w:hAnsi="Arial" w:cs="Arial"/>
          <w:color w:val="000000" w:themeColor="text1"/>
          <w:sz w:val="22"/>
          <w:szCs w:val="22"/>
        </w:rPr>
        <w:t xml:space="preserve"> Shareholders</w:t>
      </w:r>
      <w:r w:rsidR="00AC4528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0C202B">
        <w:rPr>
          <w:rFonts w:ascii="Arial" w:hAnsi="Arial" w:cs="Arial"/>
          <w:color w:val="000000" w:themeColor="text1"/>
          <w:sz w:val="22"/>
          <w:szCs w:val="22"/>
          <w:highlight w:val="yellow"/>
          <w:u w:val="single"/>
        </w:rPr>
        <w:t>#COMPANY NAME#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(the 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>“</w:t>
      </w:r>
      <w:r w:rsidR="000B3B0C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ompany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) registered in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9559E" w:rsidRPr="000C202B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Name of Free Zone / jurisdiction</w:t>
      </w:r>
      <w:r w:rsidR="00D9559E" w:rsidRPr="000C202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D9559E" w:rsidRPr="000C202B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/ country</w:t>
      </w:r>
      <w:r w:rsidR="000B3B0C" w:rsidRPr="000C202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0B3B0C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(“</w:t>
      </w:r>
      <w:r w:rsidR="00D9559E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Original Jurisdiction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>”)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under registration number </w:t>
      </w:r>
      <w:r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#registration number#,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having its address at </w:t>
      </w:r>
      <w:r w:rsidR="00D9559E" w:rsidRPr="000C202B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original registered address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hereby unanimously consent to approve and adopt the following resolutions: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5C7F132" w14:textId="77777777" w:rsidR="000C202B" w:rsidRPr="000C202B" w:rsidRDefault="000C202B" w:rsidP="000C202B">
      <w:pPr>
        <w:bidi w:val="0"/>
        <w:ind w:left="63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DEE47A" w14:textId="38EFD305" w:rsidR="008357EB" w:rsidRPr="000C202B" w:rsidRDefault="008357EB" w:rsidP="005C472B">
      <w:pPr>
        <w:bidi w:val="0"/>
        <w:ind w:left="63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A4C34F" w14:textId="2F5CDD5B" w:rsidR="008357EB" w:rsidRPr="000C202B" w:rsidRDefault="008357EB" w:rsidP="005C47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That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which is currently registered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in the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Original Jurisdiction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, having registration no.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#registration number</w:t>
      </w:r>
      <w:proofErr w:type="gramStart"/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#,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license no.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#license number#,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shall be and is hereby approved to be migrated/re-domiciled to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Dubai Silicon Oasis, Dubai, U.A.E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under the same name and in compliance with the laws, rules and regulations of Dubai Silicon Oasis Authority (“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DSOA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”). </w:t>
      </w:r>
    </w:p>
    <w:p w14:paraId="4B5EE374" w14:textId="77777777" w:rsidR="008357EB" w:rsidRPr="000C202B" w:rsidRDefault="008357EB" w:rsidP="005C472B">
      <w:pPr>
        <w:pStyle w:val="ListParagraph"/>
        <w:autoSpaceDE w:val="0"/>
        <w:autoSpaceDN w:val="0"/>
        <w:bidi w:val="0"/>
        <w:adjustRightInd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7F3138" w14:textId="077EE53B" w:rsidR="008357EB" w:rsidRPr="000C202B" w:rsidRDefault="008357EB" w:rsidP="005C472B">
      <w:pPr>
        <w:pStyle w:val="ListParagraph"/>
        <w:numPr>
          <w:ilvl w:val="0"/>
          <w:numId w:val="1"/>
        </w:numPr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During or post migration/re-domiciliation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, the assets and liabilities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shall remain unaffected.</w:t>
      </w:r>
    </w:p>
    <w:p w14:paraId="0058D6EA" w14:textId="77777777" w:rsidR="008357EB" w:rsidRPr="000C202B" w:rsidRDefault="008357EB" w:rsidP="005C472B">
      <w:pPr>
        <w:pStyle w:val="ListParagraph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947FAA" w14:textId="17BA8025" w:rsidR="008357EB" w:rsidRPr="000C202B" w:rsidRDefault="008357EB" w:rsidP="005C47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proofErr w:type="gramStart"/>
      <w:r w:rsidRPr="000C202B">
        <w:rPr>
          <w:rFonts w:ascii="Arial" w:hAnsi="Arial" w:cs="Arial"/>
          <w:color w:val="000000" w:themeColor="text1"/>
          <w:sz w:val="22"/>
          <w:szCs w:val="22"/>
        </w:rPr>
        <w:t>effect</w:t>
      </w:r>
      <w:proofErr w:type="gramEnd"/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the above, all the rules, regulations and processes of both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the Original Jurisdiction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and DSOA will be complied with including, but not limited to, the following: </w:t>
      </w:r>
    </w:p>
    <w:p w14:paraId="47511F0C" w14:textId="77777777" w:rsidR="008357EB" w:rsidRPr="000C202B" w:rsidRDefault="008357EB" w:rsidP="005C472B">
      <w:pPr>
        <w:pStyle w:val="ListParagraph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A07264" w14:textId="7F219ED0" w:rsidR="008357EB" w:rsidRPr="000C202B" w:rsidRDefault="008357EB" w:rsidP="005C472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ind w:left="12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To terminate the current lease and services provided at 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Original Jurisdiction</w:t>
      </w:r>
    </w:p>
    <w:p w14:paraId="681D93D0" w14:textId="79FEA697" w:rsidR="008357EB" w:rsidRPr="000C202B" w:rsidRDefault="008357EB" w:rsidP="005C472B">
      <w:pPr>
        <w:numPr>
          <w:ilvl w:val="0"/>
          <w:numId w:val="2"/>
        </w:numPr>
        <w:autoSpaceDE w:val="0"/>
        <w:autoSpaceDN w:val="0"/>
        <w:bidi w:val="0"/>
        <w:adjustRightInd w:val="0"/>
        <w:ind w:left="12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To alter, modify or cancel or otherwise change the current registration and license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="00621D28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Original Jurisdiction</w:t>
      </w:r>
      <w:r w:rsidR="00C55321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C55321" w:rsidRPr="000C20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proofErr w:type="gramStart"/>
      <w:r w:rsidRPr="000C202B">
        <w:rPr>
          <w:rFonts w:ascii="Arial" w:hAnsi="Arial" w:cs="Arial"/>
          <w:color w:val="000000" w:themeColor="text1"/>
          <w:sz w:val="22"/>
          <w:szCs w:val="22"/>
        </w:rPr>
        <w:t>effect</w:t>
      </w:r>
      <w:proofErr w:type="gramEnd"/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the migration/re-domiciliation of the </w:t>
      </w:r>
      <w:r w:rsidR="00C55321" w:rsidRPr="000C202B">
        <w:rPr>
          <w:rFonts w:ascii="Arial" w:hAnsi="Arial" w:cs="Arial"/>
          <w:color w:val="000000" w:themeColor="text1"/>
          <w:sz w:val="22"/>
          <w:szCs w:val="22"/>
        </w:rPr>
        <w:t xml:space="preserve">Company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>DSOA.</w:t>
      </w:r>
    </w:p>
    <w:p w14:paraId="4C1DE022" w14:textId="780685BD" w:rsidR="008357EB" w:rsidRPr="000C202B" w:rsidRDefault="008357EB" w:rsidP="005C472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ind w:left="12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To prepare, adopt and/or file all necessary applications, resolutions etc. to </w:t>
      </w:r>
      <w:proofErr w:type="gramStart"/>
      <w:r w:rsidRPr="000C202B">
        <w:rPr>
          <w:rFonts w:ascii="Arial" w:hAnsi="Arial" w:cs="Arial"/>
          <w:color w:val="000000" w:themeColor="text1"/>
          <w:sz w:val="22"/>
          <w:szCs w:val="22"/>
        </w:rPr>
        <w:t>effect</w:t>
      </w:r>
      <w:proofErr w:type="gramEnd"/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all of the foregoing</w:t>
      </w:r>
      <w:r w:rsidR="00C55321" w:rsidRPr="000C202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4E3474" w14:textId="3FDFAD35" w:rsidR="008357EB" w:rsidRPr="000C202B" w:rsidRDefault="008357EB" w:rsidP="005C472B">
      <w:pPr>
        <w:numPr>
          <w:ilvl w:val="0"/>
          <w:numId w:val="2"/>
        </w:numPr>
        <w:autoSpaceDE w:val="0"/>
        <w:autoSpaceDN w:val="0"/>
        <w:bidi w:val="0"/>
        <w:adjustRightInd w:val="0"/>
        <w:ind w:left="12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>To authorize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Original Jurisdiction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and DSOA to cause changes or entries in their respective records or registry to effectively conclude the migration/re-domiciliation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; and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>, if applicable,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4B2" w:rsidRPr="000C20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o approve and cause transfer of all the visas and employees without affecting their employment tenure or service period.</w:t>
      </w:r>
    </w:p>
    <w:p w14:paraId="5B461C0A" w14:textId="77777777" w:rsidR="008357EB" w:rsidRPr="000C202B" w:rsidRDefault="008357EB" w:rsidP="005C472B">
      <w:pPr>
        <w:pStyle w:val="ListParagraph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825F0D" w14:textId="2F033D1A" w:rsidR="008357EB" w:rsidRPr="000C202B" w:rsidRDefault="008357EB" w:rsidP="005C472B">
      <w:pPr>
        <w:pStyle w:val="ListParagraph"/>
        <w:numPr>
          <w:ilvl w:val="0"/>
          <w:numId w:val="1"/>
        </w:numPr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The activity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shall be the following (or such other activities 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>as DSOA approves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based on the application or request submitted to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 xml:space="preserve">DSOA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by the Manager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or the authorized person/representative):</w:t>
      </w:r>
    </w:p>
    <w:p w14:paraId="21852E4C" w14:textId="3172A364" w:rsidR="008357EB" w:rsidRPr="000C202B" w:rsidRDefault="008357EB" w:rsidP="005C472B">
      <w:pPr>
        <w:pStyle w:val="ListParagraph"/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4DD269" w14:textId="28C5A73F" w:rsidR="008357EB" w:rsidRPr="000C202B" w:rsidRDefault="005C5086" w:rsidP="005C472B">
      <w:pPr>
        <w:pStyle w:val="ListParagraph"/>
        <w:bidi w:val="0"/>
        <w:ind w:firstLine="18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>A</w:t>
      </w:r>
      <w:r w:rsidR="008357EB" w:rsidRPr="000C202B">
        <w:rPr>
          <w:rFonts w:ascii="Arial" w:hAnsi="Arial" w:cs="Arial"/>
          <w:color w:val="000000" w:themeColor="text1"/>
          <w:sz w:val="22"/>
          <w:szCs w:val="22"/>
        </w:rPr>
        <w:t xml:space="preserve">.    </w:t>
      </w:r>
      <w:r w:rsidR="008357EB"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#ACTIVITY_1#</w:t>
      </w:r>
    </w:p>
    <w:p w14:paraId="7D8DAD7A" w14:textId="57EBF392" w:rsidR="008357EB" w:rsidRPr="000C202B" w:rsidRDefault="005C5086" w:rsidP="005C472B">
      <w:pPr>
        <w:pStyle w:val="ListParagraph"/>
        <w:bidi w:val="0"/>
        <w:ind w:firstLine="18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B</w:t>
      </w:r>
      <w:r w:rsidR="008357EB"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.    #ACTIVITY_2#</w:t>
      </w:r>
    </w:p>
    <w:p w14:paraId="007DF974" w14:textId="7AA5E03C" w:rsidR="005C5086" w:rsidRPr="000C202B" w:rsidRDefault="005C5086" w:rsidP="005C472B">
      <w:pPr>
        <w:pStyle w:val="ListParagraph"/>
        <w:bidi w:val="0"/>
        <w:ind w:firstLine="18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C.    #ACTIVITY_2#</w:t>
      </w:r>
    </w:p>
    <w:p w14:paraId="7BD77901" w14:textId="15CE7508" w:rsidR="005C5086" w:rsidRPr="000C202B" w:rsidRDefault="005C5086" w:rsidP="005C472B">
      <w:pPr>
        <w:pStyle w:val="ListParagraph"/>
        <w:bidi w:val="0"/>
        <w:ind w:firstLine="1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D.    #ACTIVITY_2#</w:t>
      </w:r>
    </w:p>
    <w:p w14:paraId="3E9A9B2C" w14:textId="77777777" w:rsidR="008357EB" w:rsidRPr="000C202B" w:rsidRDefault="008357EB" w:rsidP="005C472B">
      <w:pPr>
        <w:bidi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22BB9E" w14:textId="4D2EF1C0" w:rsidR="008357EB" w:rsidRPr="000C202B" w:rsidRDefault="008357EB" w:rsidP="005C472B">
      <w:pPr>
        <w:pStyle w:val="ListParagraph"/>
        <w:numPr>
          <w:ilvl w:val="0"/>
          <w:numId w:val="1"/>
        </w:numPr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The share capital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is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AED.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INSERT CAPITAL/-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represented by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#TOT_NO_SHARE#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number of shares each of value AED.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INSERT EACH SHARE /-.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F457A4" w14:textId="77777777" w:rsidR="008357EB" w:rsidRPr="000C202B" w:rsidRDefault="008357EB" w:rsidP="005C472B">
      <w:pPr>
        <w:pStyle w:val="ListParagraph"/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3D2D9C" w14:textId="38F4D666" w:rsidR="008357EB" w:rsidRPr="000C202B" w:rsidRDefault="008357EB" w:rsidP="005C47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The shares in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4B2" w:rsidRPr="000C202B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allocated to and subscribed by the shareholders as per the following:</w:t>
      </w:r>
    </w:p>
    <w:p w14:paraId="782595D5" w14:textId="77777777" w:rsidR="008357EB" w:rsidRPr="000C202B" w:rsidRDefault="008357EB" w:rsidP="005C472B">
      <w:pPr>
        <w:pStyle w:val="ListParagraph"/>
        <w:autoSpaceDE w:val="0"/>
        <w:autoSpaceDN w:val="0"/>
        <w:bidi w:val="0"/>
        <w:adjustRightInd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249"/>
        <w:gridCol w:w="3035"/>
      </w:tblGrid>
      <w:tr w:rsidR="00892E4D" w:rsidRPr="000C202B" w14:paraId="7A23FDE4" w14:textId="77777777" w:rsidTr="008357EB">
        <w:trPr>
          <w:jc w:val="center"/>
        </w:trPr>
        <w:tc>
          <w:tcPr>
            <w:tcW w:w="3055" w:type="dxa"/>
            <w:hideMark/>
          </w:tcPr>
          <w:p w14:paraId="1C336014" w14:textId="13A6ED20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249" w:type="dxa"/>
            <w:hideMark/>
          </w:tcPr>
          <w:p w14:paraId="79F99B0F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Shares allocated/subscribed</w:t>
            </w:r>
          </w:p>
        </w:tc>
        <w:tc>
          <w:tcPr>
            <w:tcW w:w="2961" w:type="dxa"/>
            <w:hideMark/>
          </w:tcPr>
          <w:p w14:paraId="77BE7D57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value of shares allocated/subscribed</w:t>
            </w:r>
          </w:p>
          <w:p w14:paraId="61DB6C36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AED</w:t>
            </w:r>
          </w:p>
          <w:p w14:paraId="39D34C54" w14:textId="05E3915C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2E4D" w:rsidRPr="000C202B" w14:paraId="58DC1882" w14:textId="77777777" w:rsidTr="008357EB">
        <w:trPr>
          <w:jc w:val="center"/>
        </w:trPr>
        <w:tc>
          <w:tcPr>
            <w:tcW w:w="3055" w:type="dxa"/>
            <w:hideMark/>
          </w:tcPr>
          <w:p w14:paraId="51D009B1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#SH_NAME_1#</w:t>
            </w:r>
          </w:p>
        </w:tc>
        <w:tc>
          <w:tcPr>
            <w:tcW w:w="3249" w:type="dxa"/>
            <w:hideMark/>
          </w:tcPr>
          <w:p w14:paraId="35109A80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-#NO_OF_SHR_1#-</w:t>
            </w:r>
          </w:p>
        </w:tc>
        <w:tc>
          <w:tcPr>
            <w:tcW w:w="2961" w:type="dxa"/>
            <w:hideMark/>
          </w:tcPr>
          <w:p w14:paraId="5903FA1D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#SHARE_TOTL_1#</w:t>
            </w:r>
          </w:p>
          <w:p w14:paraId="089F0DAB" w14:textId="064C3AC3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92E4D" w:rsidRPr="000C202B" w14:paraId="1AD868A6" w14:textId="77777777" w:rsidTr="008357EB">
        <w:trPr>
          <w:jc w:val="center"/>
        </w:trPr>
        <w:tc>
          <w:tcPr>
            <w:tcW w:w="3055" w:type="dxa"/>
            <w:hideMark/>
          </w:tcPr>
          <w:p w14:paraId="0EA526B2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#SH_NAME_2#</w:t>
            </w:r>
          </w:p>
        </w:tc>
        <w:tc>
          <w:tcPr>
            <w:tcW w:w="3249" w:type="dxa"/>
            <w:hideMark/>
          </w:tcPr>
          <w:p w14:paraId="70CA2A9E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-#NO_OF_SHR_2#-</w:t>
            </w:r>
          </w:p>
        </w:tc>
        <w:tc>
          <w:tcPr>
            <w:tcW w:w="2961" w:type="dxa"/>
            <w:hideMark/>
          </w:tcPr>
          <w:p w14:paraId="16D1D2D5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#SHARE_TOTL_2#</w:t>
            </w:r>
          </w:p>
          <w:p w14:paraId="0A91EA5B" w14:textId="3576F121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92E4D" w:rsidRPr="000C202B" w14:paraId="5CAD9897" w14:textId="77777777" w:rsidTr="008357EB">
        <w:trPr>
          <w:jc w:val="center"/>
        </w:trPr>
        <w:tc>
          <w:tcPr>
            <w:tcW w:w="3055" w:type="dxa"/>
            <w:hideMark/>
          </w:tcPr>
          <w:p w14:paraId="7B3355A2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M/s. #NI_SH_NAME_1#</w:t>
            </w:r>
          </w:p>
        </w:tc>
        <w:tc>
          <w:tcPr>
            <w:tcW w:w="3249" w:type="dxa"/>
            <w:hideMark/>
          </w:tcPr>
          <w:p w14:paraId="7B6923EE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-#NO_OF_SHR_3#-</w:t>
            </w:r>
          </w:p>
        </w:tc>
        <w:tc>
          <w:tcPr>
            <w:tcW w:w="2961" w:type="dxa"/>
            <w:hideMark/>
          </w:tcPr>
          <w:p w14:paraId="0B9459E0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#SHARE_TOTL_3#</w:t>
            </w:r>
          </w:p>
          <w:p w14:paraId="554895F4" w14:textId="2F0D51DC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92E4D" w:rsidRPr="000C202B" w14:paraId="22F62681" w14:textId="77777777" w:rsidTr="008357EB">
        <w:trPr>
          <w:jc w:val="center"/>
        </w:trPr>
        <w:tc>
          <w:tcPr>
            <w:tcW w:w="3055" w:type="dxa"/>
            <w:hideMark/>
          </w:tcPr>
          <w:p w14:paraId="0AC3C8BA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M/s. #NI_SH_NAME_2#</w:t>
            </w:r>
          </w:p>
        </w:tc>
        <w:tc>
          <w:tcPr>
            <w:tcW w:w="3249" w:type="dxa"/>
            <w:hideMark/>
          </w:tcPr>
          <w:p w14:paraId="13F84251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-#NO_OF_SHR_4#-</w:t>
            </w:r>
          </w:p>
        </w:tc>
        <w:tc>
          <w:tcPr>
            <w:tcW w:w="2961" w:type="dxa"/>
            <w:hideMark/>
          </w:tcPr>
          <w:p w14:paraId="59F4E4B0" w14:textId="371D4339" w:rsidR="008357EB" w:rsidRPr="000C202B" w:rsidRDefault="008357EB" w:rsidP="00933757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#SHARE_TOTL_4#</w:t>
            </w:r>
          </w:p>
        </w:tc>
      </w:tr>
      <w:tr w:rsidR="008357EB" w:rsidRPr="000C202B" w14:paraId="7A763EEE" w14:textId="77777777" w:rsidTr="008357EB">
        <w:trPr>
          <w:jc w:val="center"/>
        </w:trPr>
        <w:tc>
          <w:tcPr>
            <w:tcW w:w="6304" w:type="dxa"/>
            <w:gridSpan w:val="2"/>
            <w:hideMark/>
          </w:tcPr>
          <w:p w14:paraId="582FF249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Share Capital</w:t>
            </w:r>
          </w:p>
        </w:tc>
        <w:tc>
          <w:tcPr>
            <w:tcW w:w="2961" w:type="dxa"/>
            <w:hideMark/>
          </w:tcPr>
          <w:p w14:paraId="426EC90A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#SHARE_CAP#</w:t>
            </w:r>
          </w:p>
          <w:p w14:paraId="2F235B67" w14:textId="7C7B577E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857618C" w14:textId="67FFE76A" w:rsidR="008357EB" w:rsidRPr="000C202B" w:rsidRDefault="008357EB" w:rsidP="005C472B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108C5D4" w14:textId="51C55191" w:rsidR="005C472B" w:rsidRPr="000C202B" w:rsidRDefault="005C472B" w:rsidP="005C472B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5349E04" w14:textId="77777777" w:rsidR="000936F9" w:rsidRPr="000C202B" w:rsidRDefault="000936F9" w:rsidP="000936F9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C764B40" w14:textId="77777777" w:rsidR="00C55321" w:rsidRPr="000C202B" w:rsidRDefault="00C55321" w:rsidP="00C55321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508E288" w14:textId="23D1E7F0" w:rsidR="008357EB" w:rsidRPr="000C202B" w:rsidRDefault="008357EB" w:rsidP="005C472B">
      <w:pPr>
        <w:pStyle w:val="ListParagraph"/>
        <w:numPr>
          <w:ilvl w:val="0"/>
          <w:numId w:val="1"/>
        </w:numPr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The following members (as per the position set opposite their name) are appointed as the Manager, Secretary and Director(s)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1C1364" w14:textId="77777777" w:rsidR="008357EB" w:rsidRPr="000C202B" w:rsidRDefault="008357EB" w:rsidP="005C5086">
      <w:pPr>
        <w:pStyle w:val="ListParagraph"/>
        <w:bidi w:val="0"/>
        <w:ind w:left="63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3"/>
        <w:gridCol w:w="2242"/>
        <w:gridCol w:w="2142"/>
        <w:gridCol w:w="2203"/>
      </w:tblGrid>
      <w:tr w:rsidR="00892E4D" w:rsidRPr="000C202B" w14:paraId="04B3F160" w14:textId="342CBAC5" w:rsidTr="008357EB">
        <w:trPr>
          <w:jc w:val="center"/>
        </w:trPr>
        <w:tc>
          <w:tcPr>
            <w:tcW w:w="1715" w:type="dxa"/>
            <w:hideMark/>
          </w:tcPr>
          <w:p w14:paraId="512FC27F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242" w:type="dxa"/>
            <w:hideMark/>
          </w:tcPr>
          <w:p w14:paraId="30456F3C" w14:textId="3405AFCF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Appointed Position</w:t>
            </w:r>
          </w:p>
        </w:tc>
        <w:tc>
          <w:tcPr>
            <w:tcW w:w="1599" w:type="dxa"/>
            <w:hideMark/>
          </w:tcPr>
          <w:p w14:paraId="4E0DDBBE" w14:textId="5986EFDA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Nationality</w:t>
            </w: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</w:tcPr>
          <w:p w14:paraId="5DFA6E0C" w14:textId="77777777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Passport No.</w:t>
            </w:r>
          </w:p>
          <w:p w14:paraId="3305F83A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92E4D" w:rsidRPr="000C202B" w14:paraId="7DA8743B" w14:textId="071088B0" w:rsidTr="008357EB">
        <w:trPr>
          <w:jc w:val="center"/>
        </w:trPr>
        <w:tc>
          <w:tcPr>
            <w:tcW w:w="1715" w:type="dxa"/>
          </w:tcPr>
          <w:p w14:paraId="063FB231" w14:textId="63D136B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#DIR_NAME_1#</w:t>
            </w:r>
          </w:p>
        </w:tc>
        <w:tc>
          <w:tcPr>
            <w:tcW w:w="2242" w:type="dxa"/>
          </w:tcPr>
          <w:p w14:paraId="54A3ABC2" w14:textId="6C2CF686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Director</w:t>
            </w:r>
          </w:p>
        </w:tc>
        <w:tc>
          <w:tcPr>
            <w:tcW w:w="1599" w:type="dxa"/>
          </w:tcPr>
          <w:p w14:paraId="153DC482" w14:textId="13FA700A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#D1_NAT#</w:t>
            </w:r>
          </w:p>
        </w:tc>
        <w:tc>
          <w:tcPr>
            <w:tcW w:w="1709" w:type="dxa"/>
          </w:tcPr>
          <w:p w14:paraId="20588395" w14:textId="2C247BDC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#D1_PPT#</w:t>
            </w:r>
          </w:p>
        </w:tc>
      </w:tr>
      <w:tr w:rsidR="00892E4D" w:rsidRPr="000C202B" w14:paraId="528CADC0" w14:textId="7EBCB514" w:rsidTr="008357EB">
        <w:trPr>
          <w:jc w:val="center"/>
        </w:trPr>
        <w:tc>
          <w:tcPr>
            <w:tcW w:w="1715" w:type="dxa"/>
          </w:tcPr>
          <w:p w14:paraId="428006CD" w14:textId="1D0A8C34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#DIR_NAME_2#</w:t>
            </w:r>
          </w:p>
        </w:tc>
        <w:tc>
          <w:tcPr>
            <w:tcW w:w="2242" w:type="dxa"/>
          </w:tcPr>
          <w:p w14:paraId="4491BA9E" w14:textId="38B15F63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Director</w:t>
            </w:r>
          </w:p>
        </w:tc>
        <w:tc>
          <w:tcPr>
            <w:tcW w:w="1599" w:type="dxa"/>
          </w:tcPr>
          <w:p w14:paraId="16082C00" w14:textId="07A53129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#D2_NAT#</w:t>
            </w:r>
          </w:p>
        </w:tc>
        <w:tc>
          <w:tcPr>
            <w:tcW w:w="1709" w:type="dxa"/>
          </w:tcPr>
          <w:p w14:paraId="287BCB2F" w14:textId="4F144DC0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#D2_PPT#</w:t>
            </w:r>
          </w:p>
        </w:tc>
      </w:tr>
      <w:tr w:rsidR="00892E4D" w:rsidRPr="000C202B" w14:paraId="34C0D1E2" w14:textId="302E9AEC" w:rsidTr="008357EB">
        <w:trPr>
          <w:jc w:val="center"/>
        </w:trPr>
        <w:tc>
          <w:tcPr>
            <w:tcW w:w="1715" w:type="dxa"/>
          </w:tcPr>
          <w:p w14:paraId="79F28FF7" w14:textId="4B53452A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#DIR_NAME_3#</w:t>
            </w:r>
          </w:p>
        </w:tc>
        <w:tc>
          <w:tcPr>
            <w:tcW w:w="2242" w:type="dxa"/>
          </w:tcPr>
          <w:p w14:paraId="6989E22D" w14:textId="549128C2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Director</w:t>
            </w:r>
          </w:p>
        </w:tc>
        <w:tc>
          <w:tcPr>
            <w:tcW w:w="1599" w:type="dxa"/>
          </w:tcPr>
          <w:p w14:paraId="239C0D8E" w14:textId="5FD585C6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#D3_NAT#</w:t>
            </w:r>
          </w:p>
        </w:tc>
        <w:tc>
          <w:tcPr>
            <w:tcW w:w="1709" w:type="dxa"/>
          </w:tcPr>
          <w:p w14:paraId="06FA2934" w14:textId="4BDB4493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#D3_PPT#</w:t>
            </w:r>
          </w:p>
        </w:tc>
      </w:tr>
      <w:tr w:rsidR="00892E4D" w:rsidRPr="000C202B" w14:paraId="39DA6C95" w14:textId="460B5EB9" w:rsidTr="008357EB">
        <w:trPr>
          <w:jc w:val="center"/>
        </w:trPr>
        <w:tc>
          <w:tcPr>
            <w:tcW w:w="1715" w:type="dxa"/>
          </w:tcPr>
          <w:p w14:paraId="6440A803" w14:textId="236FC86E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#SEC_NAME#</w:t>
            </w:r>
          </w:p>
        </w:tc>
        <w:tc>
          <w:tcPr>
            <w:tcW w:w="2242" w:type="dxa"/>
          </w:tcPr>
          <w:p w14:paraId="1F7A5DEC" w14:textId="1268E0CE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Secretary</w:t>
            </w:r>
          </w:p>
        </w:tc>
        <w:tc>
          <w:tcPr>
            <w:tcW w:w="1599" w:type="dxa"/>
          </w:tcPr>
          <w:p w14:paraId="122894A0" w14:textId="5C850531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#SEC_NAT#</w:t>
            </w:r>
          </w:p>
        </w:tc>
        <w:tc>
          <w:tcPr>
            <w:tcW w:w="1709" w:type="dxa"/>
          </w:tcPr>
          <w:p w14:paraId="3D3DA6D7" w14:textId="41D0359D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#SEC_PPT#</w:t>
            </w:r>
          </w:p>
        </w:tc>
      </w:tr>
      <w:tr w:rsidR="008357EB" w:rsidRPr="000C202B" w14:paraId="4BA39A88" w14:textId="77777777" w:rsidTr="008357EB">
        <w:trPr>
          <w:trHeight w:val="260"/>
          <w:jc w:val="center"/>
        </w:trPr>
        <w:tc>
          <w:tcPr>
            <w:tcW w:w="1715" w:type="dxa"/>
          </w:tcPr>
          <w:p w14:paraId="59ADCDF5" w14:textId="3D307870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#MAN_NAME#</w:t>
            </w:r>
          </w:p>
        </w:tc>
        <w:tc>
          <w:tcPr>
            <w:tcW w:w="2242" w:type="dxa"/>
          </w:tcPr>
          <w:p w14:paraId="7BC320B1" w14:textId="07893DAD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Manager</w:t>
            </w:r>
          </w:p>
        </w:tc>
        <w:tc>
          <w:tcPr>
            <w:tcW w:w="1599" w:type="dxa"/>
          </w:tcPr>
          <w:p w14:paraId="07CA2DB3" w14:textId="370FD949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#MAN_NAT#</w:t>
            </w:r>
          </w:p>
        </w:tc>
        <w:tc>
          <w:tcPr>
            <w:tcW w:w="1709" w:type="dxa"/>
          </w:tcPr>
          <w:p w14:paraId="7247E831" w14:textId="26E89986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#MAN_PPT# </w:t>
            </w:r>
          </w:p>
        </w:tc>
      </w:tr>
    </w:tbl>
    <w:p w14:paraId="636182EC" w14:textId="7E9EE9EC" w:rsidR="008357EB" w:rsidRPr="000C202B" w:rsidRDefault="008357EB" w:rsidP="005C472B">
      <w:pPr>
        <w:bidi w:val="0"/>
        <w:rPr>
          <w:rFonts w:ascii="Arial" w:hAnsi="Arial" w:cs="Arial"/>
          <w:color w:val="000000" w:themeColor="text1"/>
          <w:sz w:val="22"/>
          <w:szCs w:val="22"/>
        </w:rPr>
      </w:pPr>
    </w:p>
    <w:p w14:paraId="31810749" w14:textId="77777777" w:rsidR="000936F9" w:rsidRPr="000C202B" w:rsidRDefault="000936F9" w:rsidP="000936F9">
      <w:pPr>
        <w:bidi w:val="0"/>
        <w:rPr>
          <w:rFonts w:ascii="Arial" w:hAnsi="Arial" w:cs="Arial"/>
          <w:color w:val="000000" w:themeColor="text1"/>
          <w:sz w:val="22"/>
          <w:szCs w:val="22"/>
        </w:rPr>
      </w:pPr>
    </w:p>
    <w:p w14:paraId="20BC3362" w14:textId="4681D79F" w:rsidR="008357EB" w:rsidRPr="000C202B" w:rsidRDefault="008357EB" w:rsidP="005C472B">
      <w:pPr>
        <w:pStyle w:val="ListParagraph"/>
        <w:numPr>
          <w:ilvl w:val="0"/>
          <w:numId w:val="1"/>
        </w:numPr>
        <w:bidi w:val="0"/>
        <w:ind w:left="63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 foregoing appointed Manager </w:t>
      </w:r>
      <w:r w:rsidR="00CB54B2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is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given all powers and authorities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36F9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represent</w:t>
      </w:r>
      <w:r w:rsidR="00CB54B2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4B2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in all dealings with DSOA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.  </w:t>
      </w:r>
    </w:p>
    <w:p w14:paraId="11EAE80B" w14:textId="3E013B6F" w:rsidR="005C5086" w:rsidRPr="000C202B" w:rsidRDefault="005C5086" w:rsidP="005C472B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051E8D7" w14:textId="715E5FF0" w:rsidR="000936F9" w:rsidRPr="000C202B" w:rsidRDefault="000936F9" w:rsidP="000936F9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C93603D" w14:textId="77777777" w:rsidR="000936F9" w:rsidRPr="000C202B" w:rsidRDefault="000936F9" w:rsidP="000936F9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020"/>
      </w:tblGrid>
      <w:tr w:rsidR="005C5086" w:rsidRPr="000C202B" w14:paraId="375E8D38" w14:textId="77777777" w:rsidTr="00E53915">
        <w:tc>
          <w:tcPr>
            <w:tcW w:w="4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02C1" w14:textId="05950C7D" w:rsidR="005C5086" w:rsidRPr="000C202B" w:rsidRDefault="00E34687" w:rsidP="005C508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(shareholder signature)</w:t>
            </w:r>
          </w:p>
          <w:p w14:paraId="15249A97" w14:textId="77777777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023C39B" w14:textId="77777777" w:rsidR="00E34687" w:rsidRPr="000C202B" w:rsidRDefault="00E34687" w:rsidP="00E34687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(shareholder signature)</w:t>
            </w:r>
          </w:p>
          <w:p w14:paraId="68EAEE4F" w14:textId="40693BB1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4A5B" w14:textId="13670C35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………………………………………………………...</w:t>
            </w:r>
          </w:p>
          <w:p w14:paraId="734C04FF" w14:textId="77777777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EB509C" w14:textId="5472A6F7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</w:t>
            </w:r>
          </w:p>
          <w:p w14:paraId="06C24FFE" w14:textId="4D7C421F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8368F6" w14:textId="33018AC9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8A9D44F" w14:textId="43D8A2D0" w:rsidR="005C5086" w:rsidRPr="000C202B" w:rsidRDefault="005C5086" w:rsidP="005C5086">
      <w:pPr>
        <w:bidi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EBC7EC9" w14:textId="77777777" w:rsidR="008357EB" w:rsidRPr="000C202B" w:rsidRDefault="008357EB" w:rsidP="005C5086">
      <w:pPr>
        <w:pStyle w:val="ListParagraph"/>
        <w:bidi w:val="0"/>
        <w:ind w:left="63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112E07" w14:textId="77777777" w:rsidR="008357EB" w:rsidRPr="000C202B" w:rsidRDefault="008357EB" w:rsidP="005C5086">
      <w:pPr>
        <w:bidi w:val="0"/>
        <w:ind w:left="630"/>
        <w:rPr>
          <w:rFonts w:ascii="Arial" w:hAnsi="Arial" w:cs="Arial"/>
          <w:color w:val="000000" w:themeColor="text1"/>
          <w:sz w:val="22"/>
          <w:szCs w:val="22"/>
        </w:rPr>
      </w:pPr>
    </w:p>
    <w:sectPr w:rsidR="008357EB" w:rsidRPr="000C202B" w:rsidSect="009818C7">
      <w:pgSz w:w="12240" w:h="15840"/>
      <w:pgMar w:top="450" w:right="9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B61CD"/>
    <w:multiLevelType w:val="hybridMultilevel"/>
    <w:tmpl w:val="225C934A"/>
    <w:lvl w:ilvl="0" w:tplc="E182E77C">
      <w:start w:val="1"/>
      <w:numFmt w:val="decimal"/>
      <w:lvlText w:val="%1."/>
      <w:lvlJc w:val="left"/>
      <w:pPr>
        <w:ind w:left="126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B47A1C"/>
    <w:multiLevelType w:val="hybridMultilevel"/>
    <w:tmpl w:val="C778E8E2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F274C03"/>
    <w:multiLevelType w:val="hybridMultilevel"/>
    <w:tmpl w:val="882EC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EB"/>
    <w:rsid w:val="000936F9"/>
    <w:rsid w:val="000B3B0C"/>
    <w:rsid w:val="000C202B"/>
    <w:rsid w:val="00332C59"/>
    <w:rsid w:val="00463A93"/>
    <w:rsid w:val="00574CFC"/>
    <w:rsid w:val="005C472B"/>
    <w:rsid w:val="005C5086"/>
    <w:rsid w:val="00621D28"/>
    <w:rsid w:val="006E2A41"/>
    <w:rsid w:val="007D5A48"/>
    <w:rsid w:val="00826BF5"/>
    <w:rsid w:val="00830938"/>
    <w:rsid w:val="008357EB"/>
    <w:rsid w:val="00892E4D"/>
    <w:rsid w:val="00933757"/>
    <w:rsid w:val="009818C7"/>
    <w:rsid w:val="00AC4528"/>
    <w:rsid w:val="00C55321"/>
    <w:rsid w:val="00CB0A37"/>
    <w:rsid w:val="00CB54B2"/>
    <w:rsid w:val="00D25B20"/>
    <w:rsid w:val="00D9559E"/>
    <w:rsid w:val="00E34687"/>
    <w:rsid w:val="00E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E45B"/>
  <w15:chartTrackingRefBased/>
  <w15:docId w15:val="{F3B5B998-8699-4FCA-98E6-B78CC8C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7EB"/>
    <w:pPr>
      <w:ind w:left="720"/>
      <w:contextualSpacing/>
    </w:pPr>
  </w:style>
  <w:style w:type="character" w:styleId="CommentReference">
    <w:name w:val="annotation reference"/>
    <w:semiHidden/>
    <w:rsid w:val="008357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5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7E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8357E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FAF7FBAA90342BE98DC19F7CF0C85" ma:contentTypeVersion="10" ma:contentTypeDescription="Create a new document." ma:contentTypeScope="" ma:versionID="2e1d3ac1b36d614a9c7d19f6f0fba54f">
  <xsd:schema xmlns:xsd="http://www.w3.org/2001/XMLSchema" xmlns:xs="http://www.w3.org/2001/XMLSchema" xmlns:p="http://schemas.microsoft.com/office/2006/metadata/properties" xmlns:ns3="16401e69-47ce-416e-9a54-12bb1d600126" targetNamespace="http://schemas.microsoft.com/office/2006/metadata/properties" ma:root="true" ma:fieldsID="7bdb2637e6e66b2623469eacea50869f" ns3:_="">
    <xsd:import namespace="16401e69-47ce-416e-9a54-12bb1d600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1e69-47ce-416e-9a54-12bb1d600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92419-8863-4160-A3F7-9BED49E79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1EB66-90B9-45C6-BE8A-7584A3C35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01e69-47ce-416e-9a54-12bb1d600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BF3D8-0318-4124-B06F-6B071DD39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01D7C-4E02-4DC9-95EA-4FE8BEC5A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Muhammad Saleem</dc:creator>
  <cp:keywords/>
  <dc:description/>
  <cp:lastModifiedBy>Gerard Hobby</cp:lastModifiedBy>
  <cp:revision>2</cp:revision>
  <dcterms:created xsi:type="dcterms:W3CDTF">2021-01-25T06:53:00Z</dcterms:created>
  <dcterms:modified xsi:type="dcterms:W3CDTF">2021-01-25T06:53:00Z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0x0101003E6FAF7FBAA90342BE98DC19F7CF0C85</vt:lpwstr>
  </property>
</Properties>
</file>